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123E0" w14:textId="77777777" w:rsidR="005C2061" w:rsidRDefault="005C2061" w:rsidP="005C2061">
      <w:pPr>
        <w:spacing w:after="200"/>
        <w:rPr>
          <w:rFonts w:ascii="Calibri" w:eastAsia="Calibri" w:hAnsi="Calibri" w:cs="Calibri"/>
          <w:b/>
          <w:bCs/>
          <w:sz w:val="22"/>
          <w:szCs w:val="22"/>
        </w:rPr>
      </w:pPr>
      <w:r w:rsidRPr="006B6D82">
        <w:rPr>
          <w:rFonts w:ascii="Calibri" w:eastAsia="Calibri" w:hAnsi="Calibri" w:cs="Calibri"/>
          <w:b/>
          <w:bCs/>
          <w:sz w:val="22"/>
          <w:szCs w:val="22"/>
        </w:rPr>
        <w:t>Enclosure</w:t>
      </w:r>
    </w:p>
    <w:p w14:paraId="5DFA1301" w14:textId="77777777" w:rsidR="005C2061" w:rsidRPr="006B6D82" w:rsidRDefault="005C2061" w:rsidP="005C2061">
      <w:pPr>
        <w:spacing w:after="200"/>
        <w:rPr>
          <w:b/>
          <w:bCs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Fig 1</w:t>
      </w:r>
    </w:p>
    <w:p w14:paraId="5DB7E3E7" w14:textId="77777777" w:rsidR="005C2061" w:rsidRDefault="005C2061" w:rsidP="005C2061">
      <w:pPr>
        <w:spacing w:before="300" w:after="150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noProof/>
        </w:rPr>
        <w:drawing>
          <wp:inline distT="0" distB="0" distL="0" distR="0" wp14:anchorId="74FCC050" wp14:editId="1F6AC429">
            <wp:extent cx="3161888" cy="4939733"/>
            <wp:effectExtent l="0" t="0" r="635" b="0"/>
            <wp:docPr id="68601192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4235" cy="49590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AF0D40" w14:textId="77777777" w:rsidR="005C2061" w:rsidRDefault="005C2061" w:rsidP="005C2061">
      <w:pPr>
        <w:pStyle w:val="ListParagraph"/>
        <w:spacing w:after="100"/>
      </w:pPr>
      <w:r>
        <w:t xml:space="preserve">  </w:t>
      </w:r>
    </w:p>
    <w:p w14:paraId="409C4583" w14:textId="77777777" w:rsidR="005C2061" w:rsidRDefault="005C2061" w:rsidP="005C2061">
      <w:pPr>
        <w:pStyle w:val="ListParagraph"/>
        <w:spacing w:after="100"/>
      </w:pPr>
    </w:p>
    <w:p w14:paraId="462396C5" w14:textId="77777777" w:rsidR="005C2061" w:rsidRDefault="005C2061" w:rsidP="005C2061">
      <w:pPr>
        <w:pStyle w:val="ListParagraph"/>
        <w:spacing w:after="100"/>
      </w:pPr>
    </w:p>
    <w:p w14:paraId="5E5BD7C9" w14:textId="77777777" w:rsidR="005C2061" w:rsidRDefault="005C2061" w:rsidP="005C2061">
      <w:pPr>
        <w:pStyle w:val="ListParagraph"/>
        <w:spacing w:after="100"/>
      </w:pPr>
    </w:p>
    <w:p w14:paraId="04721A28" w14:textId="7BDB75FC" w:rsidR="005C2061" w:rsidRDefault="005C2061">
      <w:pPr>
        <w:spacing w:after="160" w:line="278" w:lineRule="auto"/>
      </w:pPr>
      <w:r>
        <w:br w:type="page"/>
      </w:r>
    </w:p>
    <w:p w14:paraId="2D4A41E7" w14:textId="77777777" w:rsidR="005C2061" w:rsidRPr="009965B1" w:rsidRDefault="005C2061" w:rsidP="005C2061">
      <w:pPr>
        <w:pStyle w:val="ListParagraph"/>
        <w:spacing w:after="100"/>
      </w:pPr>
    </w:p>
    <w:p w14:paraId="286225BB" w14:textId="77777777" w:rsidR="005C2061" w:rsidRPr="00D05851" w:rsidRDefault="005C2061" w:rsidP="005C2061">
      <w:pPr>
        <w:pStyle w:val="ListParagraph"/>
        <w:numPr>
          <w:ilvl w:val="0"/>
          <w:numId w:val="1"/>
        </w:numPr>
        <w:spacing w:after="100"/>
        <w:contextualSpacing w:val="0"/>
        <w:rPr>
          <w:b/>
          <w:bCs/>
        </w:rPr>
      </w:pPr>
      <w:r w:rsidRPr="00D05851">
        <w:rPr>
          <w:rFonts w:ascii="Calibri" w:eastAsia="Calibri" w:hAnsi="Calibri" w:cs="Calibri"/>
          <w:b/>
          <w:bCs/>
          <w:sz w:val="22"/>
          <w:szCs w:val="22"/>
        </w:rPr>
        <w:t>Photographs of wildflower hay meadow on site (May 2026)</w:t>
      </w:r>
    </w:p>
    <w:p w14:paraId="584E4F6C" w14:textId="77777777" w:rsidR="005C2061" w:rsidRDefault="005C2061" w:rsidP="005C2061">
      <w:pPr>
        <w:spacing w:after="100"/>
      </w:pPr>
    </w:p>
    <w:p w14:paraId="4F49CFEE" w14:textId="77777777" w:rsidR="005C2061" w:rsidRDefault="005C2061" w:rsidP="005C2061">
      <w:pPr>
        <w:spacing w:after="100"/>
      </w:pPr>
      <w:r>
        <w:rPr>
          <w:noProof/>
        </w:rPr>
        <w:drawing>
          <wp:inline distT="0" distB="0" distL="0" distR="0" wp14:anchorId="5DF41F8D" wp14:editId="796B4913">
            <wp:extent cx="4578897" cy="4743450"/>
            <wp:effectExtent l="0" t="0" r="0" b="0"/>
            <wp:docPr id="146659264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316" cy="47956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BAB44D" w14:textId="77777777" w:rsidR="005C2061" w:rsidRDefault="005C2061" w:rsidP="005C2061">
      <w:pPr>
        <w:spacing w:after="100"/>
      </w:pPr>
    </w:p>
    <w:p w14:paraId="5EA3DBD1" w14:textId="77777777" w:rsidR="005C2061" w:rsidRDefault="005C2061" w:rsidP="005C2061">
      <w:pPr>
        <w:spacing w:after="100"/>
      </w:pPr>
    </w:p>
    <w:p w14:paraId="4F34C5B4" w14:textId="77777777" w:rsidR="005C2061" w:rsidRDefault="005C2061" w:rsidP="005C2061">
      <w:pPr>
        <w:spacing w:after="100"/>
      </w:pPr>
    </w:p>
    <w:p w14:paraId="36916FFF" w14:textId="77777777" w:rsidR="005C2061" w:rsidRDefault="005C2061" w:rsidP="005C2061">
      <w:pPr>
        <w:spacing w:after="100"/>
      </w:pPr>
    </w:p>
    <w:p w14:paraId="048248CE" w14:textId="77777777" w:rsidR="005C2061" w:rsidRDefault="005C2061" w:rsidP="005C2061">
      <w:pPr>
        <w:spacing w:after="100"/>
      </w:pPr>
    </w:p>
    <w:p w14:paraId="152FBF09" w14:textId="77777777" w:rsidR="005C2061" w:rsidRDefault="005C2061" w:rsidP="005C2061">
      <w:pPr>
        <w:spacing w:after="100"/>
      </w:pPr>
    </w:p>
    <w:p w14:paraId="63C07896" w14:textId="77777777" w:rsidR="005C2061" w:rsidRDefault="005C2061" w:rsidP="005C2061">
      <w:pPr>
        <w:spacing w:after="100"/>
      </w:pPr>
    </w:p>
    <w:p w14:paraId="69DEF4CC" w14:textId="77777777" w:rsidR="005C2061" w:rsidRDefault="005C2061" w:rsidP="005C2061">
      <w:pPr>
        <w:spacing w:after="100"/>
      </w:pPr>
    </w:p>
    <w:p w14:paraId="29621BF0" w14:textId="77777777" w:rsidR="005C2061" w:rsidRDefault="005C2061" w:rsidP="005C2061">
      <w:pPr>
        <w:spacing w:after="100"/>
      </w:pPr>
    </w:p>
    <w:p w14:paraId="33D69A42" w14:textId="77777777" w:rsidR="005C2061" w:rsidRDefault="005C2061" w:rsidP="005C2061">
      <w:pPr>
        <w:spacing w:after="100"/>
      </w:pPr>
    </w:p>
    <w:p w14:paraId="4AE8A82C" w14:textId="77777777" w:rsidR="005C2061" w:rsidRDefault="005C2061" w:rsidP="005C2061">
      <w:pPr>
        <w:spacing w:after="100"/>
      </w:pPr>
    </w:p>
    <w:p w14:paraId="5A8883CA" w14:textId="77777777" w:rsidR="005C2061" w:rsidRDefault="005C2061" w:rsidP="005C2061">
      <w:pPr>
        <w:spacing w:after="100"/>
      </w:pPr>
    </w:p>
    <w:p w14:paraId="4234B420" w14:textId="77777777" w:rsidR="005C2061" w:rsidRDefault="005C2061" w:rsidP="005C2061">
      <w:pPr>
        <w:spacing w:after="100"/>
      </w:pPr>
    </w:p>
    <w:p w14:paraId="7AEEFDFF" w14:textId="77777777" w:rsidR="005C2061" w:rsidRDefault="005C2061" w:rsidP="005C2061">
      <w:pPr>
        <w:spacing w:after="100"/>
      </w:pPr>
    </w:p>
    <w:p w14:paraId="3D931FB1" w14:textId="14CF106A" w:rsidR="005C2061" w:rsidRDefault="005C2061">
      <w:pPr>
        <w:spacing w:after="160" w:line="278" w:lineRule="auto"/>
      </w:pPr>
      <w:r>
        <w:br w:type="page"/>
      </w:r>
    </w:p>
    <w:p w14:paraId="66B56FA6" w14:textId="77777777" w:rsidR="005C2061" w:rsidRPr="00DE5727" w:rsidRDefault="005C2061" w:rsidP="005C2061">
      <w:pPr>
        <w:spacing w:after="100"/>
      </w:pPr>
    </w:p>
    <w:p w14:paraId="50338D1C" w14:textId="77777777" w:rsidR="005C2061" w:rsidRPr="00D05851" w:rsidRDefault="005C2061" w:rsidP="005C2061">
      <w:pPr>
        <w:pStyle w:val="ListParagraph"/>
        <w:numPr>
          <w:ilvl w:val="0"/>
          <w:numId w:val="1"/>
        </w:numPr>
        <w:spacing w:after="100"/>
        <w:contextualSpacing w:val="0"/>
        <w:rPr>
          <w:b/>
          <w:bCs/>
        </w:rPr>
      </w:pPr>
      <w:r w:rsidRPr="00D05851">
        <w:rPr>
          <w:rFonts w:ascii="Calibri" w:eastAsia="Calibri" w:hAnsi="Calibri" w:cs="Calibri"/>
          <w:b/>
          <w:bCs/>
          <w:sz w:val="22"/>
          <w:szCs w:val="22"/>
        </w:rPr>
        <w:t>Photographs of wildflower hay meadow on site (May 2023)</w:t>
      </w:r>
    </w:p>
    <w:p w14:paraId="64B953C5" w14:textId="77777777" w:rsidR="005C2061" w:rsidRPr="00304C5B" w:rsidRDefault="005C2061" w:rsidP="005C2061">
      <w:pPr>
        <w:pStyle w:val="ListParagraph"/>
        <w:spacing w:after="100"/>
      </w:pPr>
      <w:r>
        <w:rPr>
          <w:rFonts w:ascii="Calibri" w:eastAsia="Calibri" w:hAnsi="Calibri" w:cs="Calibri"/>
          <w:sz w:val="22"/>
          <w:szCs w:val="22"/>
        </w:rPr>
        <w:t xml:space="preserve">     </w:t>
      </w:r>
    </w:p>
    <w:p w14:paraId="34CF9C49" w14:textId="77777777" w:rsidR="005C2061" w:rsidRDefault="005C2061" w:rsidP="005C2061">
      <w:pPr>
        <w:spacing w:after="100"/>
      </w:pPr>
      <w:r>
        <w:rPr>
          <w:noProof/>
        </w:rPr>
        <w:drawing>
          <wp:inline distT="0" distB="0" distL="0" distR="0" wp14:anchorId="23DF4A7A" wp14:editId="4838E570">
            <wp:extent cx="4531824" cy="2686050"/>
            <wp:effectExtent l="0" t="0" r="2540" b="0"/>
            <wp:docPr id="50072179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133" cy="27277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AB6FB1" w14:textId="77777777" w:rsidR="005C2061" w:rsidRDefault="005C2061" w:rsidP="005C2061">
      <w:pPr>
        <w:spacing w:after="100"/>
      </w:pPr>
      <w:r>
        <w:rPr>
          <w:noProof/>
        </w:rPr>
        <w:drawing>
          <wp:inline distT="0" distB="0" distL="0" distR="0" wp14:anchorId="49C6DF97" wp14:editId="6D7C7EE4">
            <wp:extent cx="3460750" cy="4614332"/>
            <wp:effectExtent l="0" t="0" r="6350" b="0"/>
            <wp:docPr id="165353550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1923" cy="46825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E8A49B" w14:textId="77777777" w:rsidR="005C2061" w:rsidRDefault="005C2061" w:rsidP="005C2061">
      <w:pPr>
        <w:spacing w:after="100"/>
      </w:pPr>
    </w:p>
    <w:p w14:paraId="69FF96D6" w14:textId="77777777" w:rsidR="005C2061" w:rsidRDefault="005C2061" w:rsidP="005C2061">
      <w:pPr>
        <w:spacing w:after="100"/>
      </w:pPr>
    </w:p>
    <w:p w14:paraId="0D4A895B" w14:textId="77777777" w:rsidR="005C2061" w:rsidRDefault="005C2061" w:rsidP="005C2061">
      <w:pPr>
        <w:spacing w:after="100"/>
      </w:pPr>
    </w:p>
    <w:p w14:paraId="7F8413F7" w14:textId="77777777" w:rsidR="005C2061" w:rsidRDefault="005C2061" w:rsidP="005C2061">
      <w:pPr>
        <w:spacing w:after="100"/>
      </w:pPr>
    </w:p>
    <w:p w14:paraId="08FED582" w14:textId="77777777" w:rsidR="005C2061" w:rsidRPr="00D05851" w:rsidRDefault="005C2061" w:rsidP="005C2061">
      <w:pPr>
        <w:pStyle w:val="ListParagraph"/>
        <w:numPr>
          <w:ilvl w:val="0"/>
          <w:numId w:val="1"/>
        </w:numPr>
        <w:spacing w:after="100"/>
        <w:contextualSpacing w:val="0"/>
        <w:rPr>
          <w:b/>
          <w:bCs/>
        </w:rPr>
      </w:pPr>
      <w:r w:rsidRPr="00D05851">
        <w:rPr>
          <w:rFonts w:ascii="Calibri" w:eastAsia="Calibri" w:hAnsi="Calibri" w:cs="Calibri"/>
          <w:b/>
          <w:bCs/>
          <w:sz w:val="22"/>
          <w:szCs w:val="22"/>
        </w:rPr>
        <w:lastRenderedPageBreak/>
        <w:t>Photographs of open view to Peckforton Castle, taken from Holly Mount (August 2026 and June 2023)</w:t>
      </w:r>
    </w:p>
    <w:p w14:paraId="3351898F" w14:textId="77777777" w:rsidR="005C2061" w:rsidRDefault="005C2061" w:rsidP="005C2061">
      <w:pPr>
        <w:spacing w:after="100"/>
      </w:pPr>
    </w:p>
    <w:p w14:paraId="5A1708AA" w14:textId="77777777" w:rsidR="005C2061" w:rsidRDefault="005C2061" w:rsidP="005C2061">
      <w:pPr>
        <w:spacing w:after="100"/>
      </w:pPr>
      <w:r>
        <w:rPr>
          <w:noProof/>
        </w:rPr>
        <w:drawing>
          <wp:inline distT="0" distB="0" distL="0" distR="0" wp14:anchorId="5C1CE544" wp14:editId="5B944608">
            <wp:extent cx="4686300" cy="3514724"/>
            <wp:effectExtent l="0" t="0" r="0" b="0"/>
            <wp:docPr id="193974757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444" cy="35763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B45A2B" w14:textId="77777777" w:rsidR="005C2061" w:rsidRDefault="005C2061" w:rsidP="005C2061">
      <w:pPr>
        <w:spacing w:after="100"/>
      </w:pPr>
      <w:r>
        <w:rPr>
          <w:noProof/>
        </w:rPr>
        <w:drawing>
          <wp:inline distT="0" distB="0" distL="0" distR="0" wp14:anchorId="624F830F" wp14:editId="1F63D4B5">
            <wp:extent cx="4654550" cy="4286064"/>
            <wp:effectExtent l="0" t="0" r="0" b="635"/>
            <wp:docPr id="187098865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1944" cy="43297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F3F97D" w14:textId="77777777" w:rsidR="005C2061" w:rsidRPr="00D05851" w:rsidRDefault="005C2061" w:rsidP="005C2061">
      <w:pPr>
        <w:pStyle w:val="ListParagraph"/>
        <w:numPr>
          <w:ilvl w:val="0"/>
          <w:numId w:val="1"/>
        </w:numPr>
        <w:spacing w:after="100"/>
        <w:contextualSpacing w:val="0"/>
        <w:rPr>
          <w:b/>
          <w:bCs/>
        </w:rPr>
      </w:pPr>
      <w:proofErr w:type="spellStart"/>
      <w:r w:rsidRPr="00D05851">
        <w:rPr>
          <w:rFonts w:ascii="Calibri" w:eastAsia="Calibri" w:hAnsi="Calibri" w:cs="Calibri"/>
          <w:b/>
          <w:bCs/>
          <w:sz w:val="22"/>
          <w:szCs w:val="22"/>
        </w:rPr>
        <w:lastRenderedPageBreak/>
        <w:t>RoadRisk</w:t>
      </w:r>
      <w:proofErr w:type="spellEnd"/>
      <w:r w:rsidRPr="00D05851">
        <w:rPr>
          <w:rFonts w:ascii="Calibri" w:eastAsia="Calibri" w:hAnsi="Calibri" w:cs="Calibri"/>
          <w:b/>
          <w:bCs/>
          <w:sz w:val="22"/>
          <w:szCs w:val="22"/>
        </w:rPr>
        <w:t xml:space="preserve"> collision map (roadrisk.co.uk) extract showing recorded collisions on the A49 (Whitchurch Road) in this location</w:t>
      </w:r>
    </w:p>
    <w:p w14:paraId="502A7035" w14:textId="59891589" w:rsidR="002974AA" w:rsidRDefault="005C2061" w:rsidP="005C2061">
      <w:pPr>
        <w:spacing w:after="100"/>
      </w:pPr>
      <w:r>
        <w:rPr>
          <w:noProof/>
        </w:rPr>
        <w:drawing>
          <wp:inline distT="0" distB="0" distL="0" distR="0" wp14:anchorId="53E3D9B4" wp14:editId="67239FD6">
            <wp:extent cx="4152900" cy="8446965"/>
            <wp:effectExtent l="0" t="0" r="0" b="0"/>
            <wp:docPr id="196949968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3025" cy="85895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974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4E2A93"/>
    <w:multiLevelType w:val="hybridMultilevel"/>
    <w:tmpl w:val="DBD2CBB8"/>
    <w:lvl w:ilvl="0" w:tplc="FB0A4BA2">
      <w:start w:val="1"/>
      <w:numFmt w:val="bullet"/>
      <w:lvlText w:val="●"/>
      <w:lvlJc w:val="left"/>
      <w:pPr>
        <w:ind w:left="720" w:hanging="360"/>
      </w:pPr>
    </w:lvl>
    <w:lvl w:ilvl="1" w:tplc="03B0D67E">
      <w:start w:val="1"/>
      <w:numFmt w:val="bullet"/>
      <w:lvlText w:val="○"/>
      <w:lvlJc w:val="left"/>
      <w:pPr>
        <w:ind w:left="1440" w:hanging="360"/>
      </w:pPr>
    </w:lvl>
    <w:lvl w:ilvl="2" w:tplc="299819D0">
      <w:start w:val="1"/>
      <w:numFmt w:val="bullet"/>
      <w:lvlText w:val="■"/>
      <w:lvlJc w:val="left"/>
      <w:pPr>
        <w:ind w:left="2160" w:hanging="360"/>
      </w:pPr>
    </w:lvl>
    <w:lvl w:ilvl="3" w:tplc="BEAAEF44">
      <w:start w:val="1"/>
      <w:numFmt w:val="bullet"/>
      <w:lvlText w:val="●"/>
      <w:lvlJc w:val="left"/>
      <w:pPr>
        <w:ind w:left="2880" w:hanging="360"/>
      </w:pPr>
    </w:lvl>
    <w:lvl w:ilvl="4" w:tplc="BA3061F6">
      <w:start w:val="1"/>
      <w:numFmt w:val="bullet"/>
      <w:lvlText w:val="○"/>
      <w:lvlJc w:val="left"/>
      <w:pPr>
        <w:ind w:left="3600" w:hanging="360"/>
      </w:pPr>
    </w:lvl>
    <w:lvl w:ilvl="5" w:tplc="9244E248">
      <w:start w:val="1"/>
      <w:numFmt w:val="bullet"/>
      <w:lvlText w:val="■"/>
      <w:lvlJc w:val="left"/>
      <w:pPr>
        <w:ind w:left="4320" w:hanging="360"/>
      </w:pPr>
    </w:lvl>
    <w:lvl w:ilvl="6" w:tplc="82045230">
      <w:start w:val="1"/>
      <w:numFmt w:val="bullet"/>
      <w:lvlText w:val="●"/>
      <w:lvlJc w:val="left"/>
      <w:pPr>
        <w:ind w:left="5040" w:hanging="360"/>
      </w:pPr>
    </w:lvl>
    <w:lvl w:ilvl="7" w:tplc="5100E282">
      <w:start w:val="1"/>
      <w:numFmt w:val="bullet"/>
      <w:lvlText w:val="●"/>
      <w:lvlJc w:val="left"/>
      <w:pPr>
        <w:ind w:left="5760" w:hanging="360"/>
      </w:pPr>
    </w:lvl>
    <w:lvl w:ilvl="8" w:tplc="4FEA2FFC">
      <w:start w:val="1"/>
      <w:numFmt w:val="bullet"/>
      <w:lvlText w:val="●"/>
      <w:lvlJc w:val="left"/>
      <w:pPr>
        <w:ind w:left="6480" w:hanging="360"/>
      </w:pPr>
    </w:lvl>
  </w:abstractNum>
  <w:num w:numId="1" w16cid:durableId="106379042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061"/>
    <w:rsid w:val="002974AA"/>
    <w:rsid w:val="0055278A"/>
    <w:rsid w:val="005C2061"/>
    <w:rsid w:val="008A1613"/>
    <w:rsid w:val="00A95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EEE6C"/>
  <w15:chartTrackingRefBased/>
  <w15:docId w15:val="{609F9148-6669-4D3C-BF5B-CDA08B2A0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206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20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20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20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20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20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206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206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206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206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20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20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20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20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20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20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20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20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20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20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20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20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20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20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2061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5C20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20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0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0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20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a1e69b11-7b47-483f-9667-663bc9971552}" enabled="1" method="Privileged" siteId="{cdb92d10-23cb-4ac1-a9b3-34f4faaa285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HOUSE, Stewart</dc:creator>
  <cp:keywords/>
  <dc:description/>
  <cp:lastModifiedBy>HOUSE, Stewart</cp:lastModifiedBy>
  <cp:revision>1</cp:revision>
  <dcterms:created xsi:type="dcterms:W3CDTF">2026-09-01T12:17:00Z</dcterms:created>
  <dcterms:modified xsi:type="dcterms:W3CDTF">2026-09-01T12:19:00Z</dcterms:modified>
</cp:coreProperties>
</file>