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6D0A" w14:textId="083FE6D6" w:rsidR="000006B2" w:rsidRPr="00D9190F" w:rsidRDefault="000006B2" w:rsidP="000006B2">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As resident</w:t>
      </w:r>
      <w:r w:rsidR="00C35F38">
        <w:rPr>
          <w:rFonts w:ascii="Arial" w:eastAsia="Times New Roman" w:hAnsi="Arial" w:cs="Arial"/>
          <w:kern w:val="0"/>
          <w:lang w:eastAsia="en-GB"/>
          <w14:ligatures w14:val="none"/>
        </w:rPr>
        <w:t>s</w:t>
      </w:r>
      <w:r w:rsidRPr="00D9190F">
        <w:rPr>
          <w:rFonts w:ascii="Arial" w:eastAsia="Times New Roman" w:hAnsi="Arial" w:cs="Arial"/>
          <w:kern w:val="0"/>
          <w:lang w:eastAsia="en-GB"/>
          <w14:ligatures w14:val="none"/>
        </w:rPr>
        <w:t xml:space="preserve"> of Pavement Lane, </w:t>
      </w:r>
      <w:r w:rsidR="00C35F38">
        <w:rPr>
          <w:rFonts w:ascii="Arial" w:eastAsia="Times New Roman" w:hAnsi="Arial" w:cs="Arial"/>
          <w:kern w:val="0"/>
          <w:lang w:eastAsia="en-GB"/>
          <w14:ligatures w14:val="none"/>
        </w:rPr>
        <w:t>we</w:t>
      </w:r>
      <w:r w:rsidRPr="00D9190F">
        <w:rPr>
          <w:rFonts w:ascii="Arial" w:eastAsia="Times New Roman" w:hAnsi="Arial" w:cs="Arial"/>
          <w:kern w:val="0"/>
          <w:lang w:eastAsia="en-GB"/>
          <w14:ligatures w14:val="none"/>
        </w:rPr>
        <w:t xml:space="preserve"> object to the housing allocation of Site MB08 (Land off </w:t>
      </w:r>
      <w:proofErr w:type="spellStart"/>
      <w:r w:rsidRPr="00D9190F">
        <w:rPr>
          <w:rFonts w:ascii="Arial" w:eastAsia="Times New Roman" w:hAnsi="Arial" w:cs="Arial"/>
          <w:kern w:val="0"/>
          <w:lang w:eastAsia="en-GB"/>
          <w14:ligatures w14:val="none"/>
        </w:rPr>
        <w:t>Ryecroft</w:t>
      </w:r>
      <w:proofErr w:type="spellEnd"/>
      <w:r w:rsidRPr="00D9190F">
        <w:rPr>
          <w:rFonts w:ascii="Arial" w:eastAsia="Times New Roman" w:hAnsi="Arial" w:cs="Arial"/>
          <w:kern w:val="0"/>
          <w:lang w:eastAsia="en-GB"/>
          <w14:ligatures w14:val="none"/>
        </w:rPr>
        <w:t xml:space="preserve"> Lane) and formally request that Site CFS26 373 (south of Springfield Road) be retained in the Green Belt.</w:t>
      </w:r>
    </w:p>
    <w:p w14:paraId="27818EE4" w14:textId="77777777" w:rsidR="000006B2" w:rsidRPr="00D9190F" w:rsidRDefault="000006B2" w:rsidP="000006B2">
      <w:pPr>
        <w:spacing w:after="0" w:line="240" w:lineRule="auto"/>
        <w:rPr>
          <w:rFonts w:ascii="Arial" w:eastAsia="Times New Roman" w:hAnsi="Arial" w:cs="Arial"/>
          <w:kern w:val="0"/>
          <w:lang w:eastAsia="en-GB"/>
          <w14:ligatures w14:val="none"/>
        </w:rPr>
      </w:pPr>
    </w:p>
    <w:p w14:paraId="17B6435C" w14:textId="77777777" w:rsidR="00B14B24" w:rsidRPr="00D9190F" w:rsidRDefault="000006B2" w:rsidP="000006B2">
      <w:pPr>
        <w:spacing w:after="0" w:line="240" w:lineRule="auto"/>
        <w:rPr>
          <w:rFonts w:ascii="Arial" w:eastAsia="Times New Roman" w:hAnsi="Arial" w:cs="Arial"/>
          <w:b/>
          <w:bCs/>
          <w:kern w:val="0"/>
          <w:lang w:eastAsia="en-GB"/>
          <w14:ligatures w14:val="none"/>
        </w:rPr>
      </w:pPr>
      <w:r w:rsidRPr="00D9190F">
        <w:rPr>
          <w:rFonts w:ascii="Arial" w:eastAsia="Times New Roman" w:hAnsi="Arial" w:cs="Arial"/>
          <w:kern w:val="0"/>
          <w:lang w:eastAsia="en-GB"/>
          <w14:ligatures w14:val="none"/>
        </w:rPr>
        <w:t>Site MB08 is entirely unsuitable for housing due to extreme aircraft noise from Manchester Airport, which places it at or above the Significant Observed Adverse Effect Level (SOAEL). This position aligns with national policy and the 2016 Harman Technology appeal dismissal (Ref: APP/R0660/W/15/3027388) for a nearby site, a situation that has since worsened due to airport expansion.</w:t>
      </w:r>
      <w:r w:rsidRPr="00D9190F">
        <w:rPr>
          <w:rFonts w:ascii="Arial" w:eastAsia="Times New Roman" w:hAnsi="Arial" w:cs="Arial"/>
          <w:b/>
          <w:bCs/>
          <w:kern w:val="0"/>
          <w:lang w:eastAsia="en-GB"/>
          <w14:ligatures w14:val="none"/>
        </w:rPr>
        <w:t xml:space="preserve"> </w:t>
      </w:r>
    </w:p>
    <w:p w14:paraId="15715B32" w14:textId="77777777" w:rsidR="00B14B24" w:rsidRPr="00D9190F" w:rsidRDefault="00B14B24" w:rsidP="000006B2">
      <w:pPr>
        <w:spacing w:after="0" w:line="240" w:lineRule="auto"/>
        <w:rPr>
          <w:rFonts w:ascii="Arial" w:eastAsia="Times New Roman" w:hAnsi="Arial" w:cs="Arial"/>
          <w:b/>
          <w:bCs/>
          <w:kern w:val="0"/>
          <w:lang w:eastAsia="en-GB"/>
          <w14:ligatures w14:val="none"/>
        </w:rPr>
      </w:pPr>
    </w:p>
    <w:p w14:paraId="483585BD" w14:textId="30B4421F" w:rsidR="00B14B24" w:rsidRPr="00D9190F" w:rsidRDefault="00B14B24" w:rsidP="000006B2">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 xml:space="preserve">Since 2016, Cheshire East Council formally adopted these protections into their local planning laws (such as </w:t>
      </w:r>
      <w:r w:rsidRPr="00D9190F">
        <w:rPr>
          <w:rFonts w:ascii="Arial" w:eastAsia="Times New Roman" w:hAnsi="Arial" w:cs="Arial"/>
          <w:i/>
          <w:iCs/>
          <w:kern w:val="0"/>
          <w:lang w:eastAsia="en-GB"/>
          <w14:ligatures w14:val="none"/>
        </w:rPr>
        <w:t>SADPD Policy ENV13</w:t>
      </w:r>
      <w:r w:rsidRPr="00D9190F">
        <w:rPr>
          <w:rFonts w:ascii="Arial" w:eastAsia="Times New Roman" w:hAnsi="Arial" w:cs="Arial"/>
          <w:kern w:val="0"/>
          <w:lang w:eastAsia="en-GB"/>
          <w14:ligatures w14:val="none"/>
        </w:rPr>
        <w:t>), which explicitly blocks new housing where noise levels are above SOAEL.</w:t>
      </w:r>
    </w:p>
    <w:p w14:paraId="7BE27C9A" w14:textId="408B8337" w:rsidR="00B14B24" w:rsidRPr="00D9190F" w:rsidRDefault="00B14B24" w:rsidP="00B14B24">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 xml:space="preserve">The Inspector agreed that while you can technically fix </w:t>
      </w:r>
      <w:r w:rsidRPr="00D9190F">
        <w:rPr>
          <w:rFonts w:ascii="Arial" w:eastAsia="Times New Roman" w:hAnsi="Arial" w:cs="Arial"/>
          <w:i/>
          <w:iCs/>
          <w:kern w:val="0"/>
          <w:lang w:eastAsia="en-GB"/>
          <w14:ligatures w14:val="none"/>
        </w:rPr>
        <w:t>indoor</w:t>
      </w:r>
      <w:r w:rsidRPr="00D9190F">
        <w:rPr>
          <w:rFonts w:ascii="Arial" w:eastAsia="Times New Roman" w:hAnsi="Arial" w:cs="Arial"/>
          <w:kern w:val="0"/>
          <w:lang w:eastAsia="en-GB"/>
          <w14:ligatures w14:val="none"/>
        </w:rPr>
        <w:t xml:space="preserve"> noise, it creates an unacceptable "sealed box" environment where future residents can never open their windows without disruptive noise. </w:t>
      </w:r>
    </w:p>
    <w:p w14:paraId="3DBE2931" w14:textId="0D234095" w:rsidR="00B14B24" w:rsidRPr="00D9190F" w:rsidRDefault="00B14B24" w:rsidP="00B14B24">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 xml:space="preserve"> A new application for nearby fields cannot simply promise good insulation. The 2016 ruling states that forcing residents to live with permanently closed windows to avoid noise is a failure of basic living standards.</w:t>
      </w:r>
    </w:p>
    <w:p w14:paraId="1F773DB9" w14:textId="419EF37C" w:rsidR="00B14B24" w:rsidRPr="00D9190F" w:rsidRDefault="00B14B24" w:rsidP="00B14B24">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The core of the Harman dismissal was outdoor quality of life. Because nearby fields have no natural barriers to overhead aircraft, they are completely exposed. An increase in airport activity means decibel levels in these fields will be even higher than the 60dB threshold rejected in 2016, making it legally impossible for a developer to guarantee a "good standard of amenity" outdoors.</w:t>
      </w:r>
    </w:p>
    <w:p w14:paraId="6568ADDA" w14:textId="68C3FBC7" w:rsidR="00B14B24" w:rsidRPr="00D9190F" w:rsidRDefault="00B14B24" w:rsidP="000006B2">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The Inspector ruled that the risk to human health and quality of life from aircraft noise "significantly and demonstrably outweighed</w:t>
      </w:r>
      <w:r w:rsidRPr="00D9190F">
        <w:rPr>
          <w:rFonts w:ascii="Arial" w:eastAsia="Times New Roman" w:hAnsi="Arial" w:cs="Arial"/>
          <w:b/>
          <w:bCs/>
          <w:kern w:val="0"/>
          <w:lang w:eastAsia="en-GB"/>
          <w14:ligatures w14:val="none"/>
        </w:rPr>
        <w:t>"</w:t>
      </w:r>
      <w:r w:rsidRPr="00D9190F">
        <w:rPr>
          <w:rFonts w:ascii="Arial" w:eastAsia="Times New Roman" w:hAnsi="Arial" w:cs="Arial"/>
          <w:kern w:val="0"/>
          <w:lang w:eastAsia="en-GB"/>
          <w14:ligatures w14:val="none"/>
        </w:rPr>
        <w:t xml:space="preserve"> the benefits of building new homes.</w:t>
      </w:r>
    </w:p>
    <w:p w14:paraId="52CFABC9" w14:textId="77777777" w:rsidR="000C6A03" w:rsidRPr="00D9190F" w:rsidRDefault="000C6A03" w:rsidP="000006B2">
      <w:pPr>
        <w:spacing w:after="0" w:line="240" w:lineRule="auto"/>
        <w:rPr>
          <w:rFonts w:ascii="Arial" w:eastAsia="Times New Roman" w:hAnsi="Arial" w:cs="Arial"/>
          <w:kern w:val="0"/>
          <w:lang w:eastAsia="en-GB"/>
          <w14:ligatures w14:val="none"/>
        </w:rPr>
      </w:pPr>
    </w:p>
    <w:p w14:paraId="46D1D9FD" w14:textId="1E666E3F" w:rsidR="000C6A03" w:rsidRPr="00D9190F" w:rsidRDefault="008905CF" w:rsidP="000006B2">
      <w:pPr>
        <w:spacing w:after="0" w:line="240" w:lineRule="auto"/>
        <w:rPr>
          <w:rFonts w:ascii="Arial" w:eastAsia="Times New Roman" w:hAnsi="Arial" w:cs="Arial"/>
          <w:kern w:val="0"/>
          <w:lang w:eastAsia="en-GB"/>
          <w14:ligatures w14:val="none"/>
        </w:rPr>
      </w:pPr>
      <w:r w:rsidRPr="00D9190F">
        <w:rPr>
          <w:rFonts w:ascii="Arial" w:hAnsi="Arial" w:cs="Arial"/>
        </w:rPr>
        <w:t>O</w:t>
      </w:r>
      <w:r w:rsidR="000C6A03" w:rsidRPr="00D9190F">
        <w:rPr>
          <w:rFonts w:ascii="Arial" w:hAnsi="Arial" w:cs="Arial"/>
        </w:rPr>
        <w:t>ur community already endures significant and increasing noise pollution from the Manchester Airport flight paths. Introducing years of heavy construction noise, followed by the permanent, day-to-day noise of a new residential estate, will create an unacceptable cumulative impact on our quality of life.</w:t>
      </w:r>
    </w:p>
    <w:p w14:paraId="52970ACC" w14:textId="77777777" w:rsidR="002C35E3" w:rsidRPr="00D9190F" w:rsidRDefault="002C35E3" w:rsidP="000006B2">
      <w:pPr>
        <w:spacing w:after="0" w:line="240" w:lineRule="auto"/>
        <w:rPr>
          <w:rFonts w:ascii="Arial" w:eastAsia="Times New Roman" w:hAnsi="Arial" w:cs="Arial"/>
          <w:b/>
          <w:bCs/>
          <w:kern w:val="0"/>
          <w:lang w:eastAsia="en-GB"/>
          <w14:ligatures w14:val="none"/>
        </w:rPr>
      </w:pPr>
    </w:p>
    <w:p w14:paraId="663C5E80" w14:textId="607E0250" w:rsidR="000006B2" w:rsidRPr="00D9190F" w:rsidRDefault="002C35E3" w:rsidP="000006B2">
      <w:pPr>
        <w:spacing w:after="0" w:line="240" w:lineRule="auto"/>
        <w:rPr>
          <w:rFonts w:ascii="Arial" w:hAnsi="Arial" w:cs="Arial"/>
        </w:rPr>
      </w:pPr>
      <w:r w:rsidRPr="00D9190F">
        <w:rPr>
          <w:rFonts w:ascii="Arial" w:hAnsi="Arial" w:cs="Arial"/>
        </w:rPr>
        <w:t xml:space="preserve">We strongly object to the development of </w:t>
      </w:r>
      <w:r w:rsidR="00467FF4">
        <w:rPr>
          <w:rFonts w:ascii="Arial" w:hAnsi="Arial" w:cs="Arial"/>
        </w:rPr>
        <w:t xml:space="preserve">the </w:t>
      </w:r>
      <w:proofErr w:type="spellStart"/>
      <w:proofErr w:type="gramStart"/>
      <w:r w:rsidR="00467FF4">
        <w:rPr>
          <w:rFonts w:ascii="Arial" w:hAnsi="Arial" w:cs="Arial"/>
        </w:rPr>
        <w:t>site.</w:t>
      </w:r>
      <w:r w:rsidR="009E1493">
        <w:rPr>
          <w:rFonts w:ascii="Arial" w:hAnsi="Arial" w:cs="Arial"/>
        </w:rPr>
        <w:t>These</w:t>
      </w:r>
      <w:proofErr w:type="spellEnd"/>
      <w:proofErr w:type="gramEnd"/>
      <w:r w:rsidR="009E1493">
        <w:rPr>
          <w:rFonts w:ascii="Arial" w:hAnsi="Arial" w:cs="Arial"/>
        </w:rPr>
        <w:t xml:space="preserve"> field</w:t>
      </w:r>
      <w:r w:rsidRPr="00D9190F">
        <w:rPr>
          <w:rFonts w:ascii="Arial" w:hAnsi="Arial" w:cs="Arial"/>
        </w:rPr>
        <w:t>s are far more than open space</w:t>
      </w:r>
      <w:r w:rsidR="000164F7" w:rsidRPr="00D9190F">
        <w:rPr>
          <w:rFonts w:ascii="Arial" w:hAnsi="Arial" w:cs="Arial"/>
        </w:rPr>
        <w:t>,</w:t>
      </w:r>
      <w:r w:rsidRPr="00D9190F">
        <w:rPr>
          <w:rFonts w:ascii="Arial" w:hAnsi="Arial" w:cs="Arial"/>
        </w:rPr>
        <w:t xml:space="preserve"> they are a vital natural sanctuary for our community, safeguarding</w:t>
      </w:r>
      <w:r w:rsidR="0074080D">
        <w:rPr>
          <w:rFonts w:ascii="Arial" w:hAnsi="Arial" w:cs="Arial"/>
        </w:rPr>
        <w:t xml:space="preserve"> </w:t>
      </w:r>
      <w:r w:rsidRPr="00D9190F">
        <w:rPr>
          <w:rFonts w:ascii="Arial" w:hAnsi="Arial" w:cs="Arial"/>
        </w:rPr>
        <w:t>oak trees and protected wildlife,</w:t>
      </w:r>
      <w:r w:rsidR="0074080D">
        <w:rPr>
          <w:rFonts w:ascii="Arial" w:hAnsi="Arial" w:cs="Arial"/>
        </w:rPr>
        <w:t xml:space="preserve"> such as bats</w:t>
      </w:r>
      <w:r w:rsidRPr="00D9190F">
        <w:rPr>
          <w:rFonts w:ascii="Arial" w:hAnsi="Arial" w:cs="Arial"/>
        </w:rPr>
        <w:t xml:space="preserve">, </w:t>
      </w:r>
      <w:r w:rsidR="0074080D" w:rsidRPr="00D9190F">
        <w:rPr>
          <w:rFonts w:ascii="Arial" w:hAnsi="Arial" w:cs="Arial"/>
        </w:rPr>
        <w:t>owls, and</w:t>
      </w:r>
      <w:r w:rsidRPr="00D9190F">
        <w:rPr>
          <w:rFonts w:ascii="Arial" w:hAnsi="Arial" w:cs="Arial"/>
        </w:rPr>
        <w:t xml:space="preserve"> hedgehogs</w:t>
      </w:r>
      <w:r w:rsidR="0074080D">
        <w:rPr>
          <w:rFonts w:ascii="Arial" w:hAnsi="Arial" w:cs="Arial"/>
        </w:rPr>
        <w:t xml:space="preserve"> and much more</w:t>
      </w:r>
      <w:r w:rsidRPr="00D9190F">
        <w:rPr>
          <w:rFonts w:ascii="Arial" w:hAnsi="Arial" w:cs="Arial"/>
        </w:rPr>
        <w:t xml:space="preserve">. This land is deeply valued by </w:t>
      </w:r>
      <w:r w:rsidR="000164F7" w:rsidRPr="00D9190F">
        <w:rPr>
          <w:rFonts w:ascii="Arial" w:hAnsi="Arial" w:cs="Arial"/>
        </w:rPr>
        <w:t>residents</w:t>
      </w:r>
      <w:r w:rsidRPr="00D9190F">
        <w:rPr>
          <w:rFonts w:ascii="Arial" w:hAnsi="Arial" w:cs="Arial"/>
        </w:rPr>
        <w:t>, who rely on its preservation</w:t>
      </w:r>
      <w:r w:rsidR="002E4A25" w:rsidRPr="00D9190F">
        <w:rPr>
          <w:rFonts w:ascii="Arial" w:hAnsi="Arial" w:cs="Arial"/>
        </w:rPr>
        <w:t>.</w:t>
      </w:r>
    </w:p>
    <w:p w14:paraId="0B2312D3" w14:textId="77777777" w:rsidR="002E4A25" w:rsidRPr="00D9190F" w:rsidRDefault="002E4A25" w:rsidP="000006B2">
      <w:pPr>
        <w:spacing w:after="0" w:line="240" w:lineRule="auto"/>
        <w:rPr>
          <w:rFonts w:ascii="Arial" w:hAnsi="Arial" w:cs="Arial"/>
        </w:rPr>
      </w:pPr>
    </w:p>
    <w:p w14:paraId="78579742" w14:textId="5913F01C" w:rsidR="002E4A25" w:rsidRPr="00D9190F" w:rsidRDefault="002E4A25" w:rsidP="000006B2">
      <w:pPr>
        <w:spacing w:after="0" w:line="240" w:lineRule="auto"/>
        <w:rPr>
          <w:rFonts w:ascii="Arial" w:hAnsi="Arial" w:cs="Arial"/>
        </w:rPr>
      </w:pPr>
      <w:r w:rsidRPr="00D9190F">
        <w:rPr>
          <w:rFonts w:ascii="Arial" w:hAnsi="Arial" w:cs="Arial"/>
        </w:rPr>
        <w:t>Our local roads, drainage systems, and medical services are already under severe strain and simply cannot absorb a development of this scale. We urge the Council to protect Mobberley's unique rural character by prioritising brownfield alternatives instead of sacrificing our irreplaceable green spaces.</w:t>
      </w:r>
    </w:p>
    <w:p w14:paraId="210EF828" w14:textId="77777777" w:rsidR="00436EFF" w:rsidRPr="00D9190F" w:rsidRDefault="00436EFF" w:rsidP="000006B2">
      <w:pPr>
        <w:spacing w:after="0" w:line="240" w:lineRule="auto"/>
        <w:rPr>
          <w:rFonts w:ascii="Arial" w:eastAsia="Times New Roman" w:hAnsi="Arial" w:cs="Arial"/>
          <w:kern w:val="0"/>
          <w:lang w:eastAsia="en-GB"/>
          <w14:ligatures w14:val="none"/>
        </w:rPr>
      </w:pPr>
    </w:p>
    <w:p w14:paraId="0CD37EDC" w14:textId="77869D00" w:rsidR="00436EFF" w:rsidRPr="00D9190F" w:rsidRDefault="003276E9" w:rsidP="00436EFF">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We</w:t>
      </w:r>
      <w:r w:rsidR="00436EFF" w:rsidRPr="00D9190F">
        <w:rPr>
          <w:rFonts w:ascii="Arial" w:eastAsia="Times New Roman" w:hAnsi="Arial" w:cs="Arial"/>
          <w:kern w:val="0"/>
          <w:lang w:eastAsia="en-GB"/>
          <w14:ligatures w14:val="none"/>
        </w:rPr>
        <w:t xml:space="preserve"> regularly walk around these fields and the surrounding area. This landscape is a vital sanctuary for </w:t>
      </w:r>
      <w:r>
        <w:rPr>
          <w:rFonts w:ascii="Arial" w:eastAsia="Times New Roman" w:hAnsi="Arial" w:cs="Arial"/>
          <w:kern w:val="0"/>
          <w:lang w:eastAsia="en-GB"/>
          <w14:ligatures w14:val="none"/>
        </w:rPr>
        <w:t>us</w:t>
      </w:r>
      <w:r w:rsidR="00436EFF" w:rsidRPr="00D9190F">
        <w:rPr>
          <w:rFonts w:ascii="Arial" w:eastAsia="Times New Roman" w:hAnsi="Arial" w:cs="Arial"/>
          <w:kern w:val="0"/>
          <w:lang w:eastAsia="en-GB"/>
          <w14:ligatures w14:val="none"/>
        </w:rPr>
        <w:t>, it is where</w:t>
      </w:r>
      <w:r>
        <w:rPr>
          <w:rFonts w:ascii="Arial" w:eastAsia="Times New Roman" w:hAnsi="Arial" w:cs="Arial"/>
          <w:kern w:val="0"/>
          <w:lang w:eastAsia="en-GB"/>
          <w14:ligatures w14:val="none"/>
        </w:rPr>
        <w:t xml:space="preserve"> we </w:t>
      </w:r>
      <w:r w:rsidR="00436EFF" w:rsidRPr="00D9190F">
        <w:rPr>
          <w:rFonts w:ascii="Arial" w:eastAsia="Times New Roman" w:hAnsi="Arial" w:cs="Arial"/>
          <w:kern w:val="0"/>
          <w:lang w:eastAsia="en-GB"/>
          <w14:ligatures w14:val="none"/>
        </w:rPr>
        <w:t>go to decompress, clear mind</w:t>
      </w:r>
      <w:r w:rsidR="0099276D">
        <w:rPr>
          <w:rFonts w:ascii="Arial" w:eastAsia="Times New Roman" w:hAnsi="Arial" w:cs="Arial"/>
          <w:kern w:val="0"/>
          <w:lang w:eastAsia="en-GB"/>
          <w14:ligatures w14:val="none"/>
        </w:rPr>
        <w:t>s</w:t>
      </w:r>
      <w:r w:rsidR="00436EFF" w:rsidRPr="00D9190F">
        <w:rPr>
          <w:rFonts w:ascii="Arial" w:eastAsia="Times New Roman" w:hAnsi="Arial" w:cs="Arial"/>
          <w:kern w:val="0"/>
          <w:lang w:eastAsia="en-GB"/>
          <w14:ligatures w14:val="none"/>
        </w:rPr>
        <w:t xml:space="preserve">, and maintain </w:t>
      </w:r>
      <w:r w:rsidR="0099276D">
        <w:rPr>
          <w:rFonts w:ascii="Arial" w:eastAsia="Times New Roman" w:hAnsi="Arial" w:cs="Arial"/>
          <w:kern w:val="0"/>
          <w:lang w:eastAsia="en-GB"/>
          <w14:ligatures w14:val="none"/>
        </w:rPr>
        <w:t>our</w:t>
      </w:r>
      <w:r w:rsidR="00436EFF" w:rsidRPr="00D9190F">
        <w:rPr>
          <w:rFonts w:ascii="Arial" w:eastAsia="Times New Roman" w:hAnsi="Arial" w:cs="Arial"/>
          <w:kern w:val="0"/>
          <w:lang w:eastAsia="en-GB"/>
          <w14:ligatures w14:val="none"/>
        </w:rPr>
        <w:t xml:space="preserve"> mental and physical health away from the pressures of work. Tearing up this green space would directly destroy an irreplaceable local asset that actively supports resident well-being.</w:t>
      </w:r>
    </w:p>
    <w:p w14:paraId="28B6664F" w14:textId="406D28DA" w:rsidR="00436EFF" w:rsidRPr="00D9190F" w:rsidRDefault="0099276D" w:rsidP="00436EFF">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We</w:t>
      </w:r>
      <w:r w:rsidR="00436EFF" w:rsidRPr="00D9190F">
        <w:rPr>
          <w:rFonts w:ascii="Arial" w:eastAsia="Times New Roman" w:hAnsi="Arial" w:cs="Arial"/>
          <w:kern w:val="0"/>
          <w:lang w:eastAsia="en-GB"/>
          <w14:ligatures w14:val="none"/>
        </w:rPr>
        <w:t xml:space="preserve"> deliberately chose to move to this area because of its distinct identity as a well-kept, historic village. The pleasant surroundings, the open rural landscape, and the deep-rooted local traditions, such as active farming and vibrant village celebrations.</w:t>
      </w:r>
    </w:p>
    <w:p w14:paraId="0FCABD55" w14:textId="77777777" w:rsidR="00436EFF" w:rsidRPr="00D9190F" w:rsidRDefault="00436EFF" w:rsidP="00436EFF">
      <w:pPr>
        <w:spacing w:after="0" w:line="240" w:lineRule="auto"/>
        <w:rPr>
          <w:rFonts w:ascii="Arial" w:eastAsia="Times New Roman" w:hAnsi="Arial" w:cs="Arial"/>
          <w:kern w:val="0"/>
          <w:lang w:eastAsia="en-GB"/>
          <w14:ligatures w14:val="none"/>
        </w:rPr>
      </w:pPr>
    </w:p>
    <w:p w14:paraId="20AC3280" w14:textId="77777777" w:rsidR="00436EFF" w:rsidRPr="00D9190F" w:rsidRDefault="00436EFF" w:rsidP="00436EFF">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Building on these fields will completely spoil the very essence of why people live here. It replaces an active, traditional rural landscape with urban encroachment. Once this character is built over, it is gone forever.</w:t>
      </w:r>
    </w:p>
    <w:p w14:paraId="4C57CD4C" w14:textId="77777777" w:rsidR="00436EFF" w:rsidRPr="00D9190F" w:rsidRDefault="00436EFF" w:rsidP="00436EFF">
      <w:pPr>
        <w:spacing w:after="0" w:line="240" w:lineRule="auto"/>
        <w:rPr>
          <w:rFonts w:ascii="Arial" w:eastAsia="Times New Roman" w:hAnsi="Arial" w:cs="Arial"/>
          <w:kern w:val="0"/>
          <w:lang w:eastAsia="en-GB"/>
          <w14:ligatures w14:val="none"/>
        </w:rPr>
      </w:pPr>
    </w:p>
    <w:p w14:paraId="787FBADD" w14:textId="091A2DB2" w:rsidR="00436EFF" w:rsidRPr="00D9190F" w:rsidRDefault="00436EFF" w:rsidP="00436EFF">
      <w:pPr>
        <w:spacing w:after="0" w:line="240" w:lineRule="auto"/>
        <w:rPr>
          <w:rFonts w:ascii="Arial" w:eastAsia="Times New Roman" w:hAnsi="Arial" w:cs="Arial"/>
          <w:kern w:val="0"/>
          <w:lang w:eastAsia="en-GB"/>
          <w14:ligatures w14:val="none"/>
        </w:rPr>
      </w:pPr>
      <w:r w:rsidRPr="00D9190F">
        <w:rPr>
          <w:rFonts w:ascii="Arial" w:eastAsia="Times New Roman" w:hAnsi="Arial" w:cs="Arial"/>
          <w:kern w:val="0"/>
          <w:lang w:eastAsia="en-GB"/>
          <w14:ligatures w14:val="none"/>
        </w:rPr>
        <w:t xml:space="preserve"> I urge the Council to value the lived experience and well-being of its residents over short-term housing targets</w:t>
      </w:r>
    </w:p>
    <w:p w14:paraId="44277D5A" w14:textId="77777777" w:rsidR="00436EFF" w:rsidRPr="00566D44" w:rsidRDefault="00436EFF" w:rsidP="000006B2">
      <w:pPr>
        <w:spacing w:after="0" w:line="240" w:lineRule="auto"/>
        <w:rPr>
          <w:rFonts w:ascii="Arial" w:eastAsia="Times New Roman" w:hAnsi="Arial" w:cs="Arial"/>
          <w:kern w:val="0"/>
          <w:lang w:eastAsia="en-GB"/>
          <w14:ligatures w14:val="none"/>
        </w:rPr>
      </w:pPr>
    </w:p>
    <w:p w14:paraId="20BA067D" w14:textId="77777777" w:rsidR="000006B2" w:rsidRDefault="000006B2" w:rsidP="000006B2">
      <w:pPr>
        <w:spacing w:after="0" w:line="240" w:lineRule="auto"/>
        <w:rPr>
          <w:rFonts w:ascii="Arial" w:eastAsia="Times New Roman" w:hAnsi="Arial" w:cs="Arial"/>
          <w:kern w:val="0"/>
          <w:lang w:eastAsia="en-GB"/>
          <w14:ligatures w14:val="none"/>
        </w:rPr>
      </w:pPr>
    </w:p>
    <w:p w14:paraId="36BDF6DD" w14:textId="77777777" w:rsidR="00B14B24" w:rsidRDefault="00B14B24" w:rsidP="000006B2">
      <w:pPr>
        <w:spacing w:after="0" w:line="240" w:lineRule="auto"/>
        <w:rPr>
          <w:rFonts w:ascii="Arial" w:eastAsia="Times New Roman" w:hAnsi="Arial" w:cs="Arial"/>
          <w:b/>
          <w:bCs/>
          <w:kern w:val="0"/>
          <w:lang w:eastAsia="en-GB"/>
          <w14:ligatures w14:val="none"/>
        </w:rPr>
      </w:pPr>
    </w:p>
    <w:p w14:paraId="54308033" w14:textId="77777777" w:rsidR="000006B2" w:rsidRDefault="000006B2"/>
    <w:p w14:paraId="647EF1B3" w14:textId="77777777" w:rsidR="000006B2" w:rsidRDefault="000006B2"/>
    <w:sectPr w:rsidR="000006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923"/>
    <w:multiLevelType w:val="multilevel"/>
    <w:tmpl w:val="1E16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D3A8D"/>
    <w:multiLevelType w:val="multilevel"/>
    <w:tmpl w:val="07AA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2F686A"/>
    <w:multiLevelType w:val="multilevel"/>
    <w:tmpl w:val="F5FC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7122A"/>
    <w:multiLevelType w:val="multilevel"/>
    <w:tmpl w:val="F4D2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A19DF"/>
    <w:multiLevelType w:val="multilevel"/>
    <w:tmpl w:val="5DA0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65963"/>
    <w:multiLevelType w:val="multilevel"/>
    <w:tmpl w:val="EF50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03AD0"/>
    <w:multiLevelType w:val="multilevel"/>
    <w:tmpl w:val="0164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82320"/>
    <w:multiLevelType w:val="multilevel"/>
    <w:tmpl w:val="80EA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75129"/>
    <w:multiLevelType w:val="multilevel"/>
    <w:tmpl w:val="B2BA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E5DA5"/>
    <w:multiLevelType w:val="multilevel"/>
    <w:tmpl w:val="B754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156349"/>
    <w:multiLevelType w:val="multilevel"/>
    <w:tmpl w:val="792E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1D66A2"/>
    <w:multiLevelType w:val="multilevel"/>
    <w:tmpl w:val="5496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62FCE"/>
    <w:multiLevelType w:val="multilevel"/>
    <w:tmpl w:val="51AC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2B7AC7"/>
    <w:multiLevelType w:val="multilevel"/>
    <w:tmpl w:val="12C4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CA0C27"/>
    <w:multiLevelType w:val="multilevel"/>
    <w:tmpl w:val="B4A6C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B7825"/>
    <w:multiLevelType w:val="multilevel"/>
    <w:tmpl w:val="FDCA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955048"/>
    <w:multiLevelType w:val="multilevel"/>
    <w:tmpl w:val="6480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617D9B"/>
    <w:multiLevelType w:val="multilevel"/>
    <w:tmpl w:val="EE32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2E63A9"/>
    <w:multiLevelType w:val="multilevel"/>
    <w:tmpl w:val="34AC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721F9B"/>
    <w:multiLevelType w:val="multilevel"/>
    <w:tmpl w:val="4F7E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4795860">
    <w:abstractNumId w:val="7"/>
  </w:num>
  <w:num w:numId="2" w16cid:durableId="1988121793">
    <w:abstractNumId w:val="2"/>
  </w:num>
  <w:num w:numId="3" w16cid:durableId="1798597616">
    <w:abstractNumId w:val="8"/>
  </w:num>
  <w:num w:numId="4" w16cid:durableId="1116025579">
    <w:abstractNumId w:val="6"/>
  </w:num>
  <w:num w:numId="5" w16cid:durableId="1662468539">
    <w:abstractNumId w:val="3"/>
  </w:num>
  <w:num w:numId="6" w16cid:durableId="966551180">
    <w:abstractNumId w:val="17"/>
  </w:num>
  <w:num w:numId="7" w16cid:durableId="28334272">
    <w:abstractNumId w:val="14"/>
  </w:num>
  <w:num w:numId="8" w16cid:durableId="727921660">
    <w:abstractNumId w:val="18"/>
  </w:num>
  <w:num w:numId="9" w16cid:durableId="1704086598">
    <w:abstractNumId w:val="19"/>
  </w:num>
  <w:num w:numId="10" w16cid:durableId="572930993">
    <w:abstractNumId w:val="15"/>
  </w:num>
  <w:num w:numId="11" w16cid:durableId="330909627">
    <w:abstractNumId w:val="9"/>
  </w:num>
  <w:num w:numId="12" w16cid:durableId="1764185461">
    <w:abstractNumId w:val="4"/>
  </w:num>
  <w:num w:numId="13" w16cid:durableId="673217669">
    <w:abstractNumId w:val="5"/>
  </w:num>
  <w:num w:numId="14" w16cid:durableId="50077863">
    <w:abstractNumId w:val="11"/>
  </w:num>
  <w:num w:numId="15" w16cid:durableId="1489444794">
    <w:abstractNumId w:val="16"/>
  </w:num>
  <w:num w:numId="16" w16cid:durableId="1815903818">
    <w:abstractNumId w:val="13"/>
  </w:num>
  <w:num w:numId="17" w16cid:durableId="1831629644">
    <w:abstractNumId w:val="0"/>
  </w:num>
  <w:num w:numId="18" w16cid:durableId="1783381582">
    <w:abstractNumId w:val="1"/>
  </w:num>
  <w:num w:numId="19" w16cid:durableId="395587528">
    <w:abstractNumId w:val="12"/>
  </w:num>
  <w:num w:numId="20" w16cid:durableId="22368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B2"/>
    <w:rsid w:val="000006B2"/>
    <w:rsid w:val="000164F7"/>
    <w:rsid w:val="000C6A03"/>
    <w:rsid w:val="000D143C"/>
    <w:rsid w:val="001261EE"/>
    <w:rsid w:val="002C35E3"/>
    <w:rsid w:val="002E2F26"/>
    <w:rsid w:val="002E4A25"/>
    <w:rsid w:val="002F250B"/>
    <w:rsid w:val="003276E9"/>
    <w:rsid w:val="00360314"/>
    <w:rsid w:val="00436EFF"/>
    <w:rsid w:val="00467FF4"/>
    <w:rsid w:val="00566D44"/>
    <w:rsid w:val="00596B21"/>
    <w:rsid w:val="005B74CE"/>
    <w:rsid w:val="0074080D"/>
    <w:rsid w:val="008905CF"/>
    <w:rsid w:val="0099276D"/>
    <w:rsid w:val="009E1493"/>
    <w:rsid w:val="00B14B24"/>
    <w:rsid w:val="00B41695"/>
    <w:rsid w:val="00C35F38"/>
    <w:rsid w:val="00D9190F"/>
    <w:rsid w:val="00EE75E5"/>
    <w:rsid w:val="00FE5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63B7"/>
  <w15:chartTrackingRefBased/>
  <w15:docId w15:val="{CA2433F3-8743-4A3F-BC6D-D26C13A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6B2"/>
    <w:rPr>
      <w:rFonts w:eastAsiaTheme="majorEastAsia" w:cstheme="majorBidi"/>
      <w:color w:val="272727" w:themeColor="text1" w:themeTint="D8"/>
    </w:rPr>
  </w:style>
  <w:style w:type="paragraph" w:styleId="Title">
    <w:name w:val="Title"/>
    <w:basedOn w:val="Normal"/>
    <w:next w:val="Normal"/>
    <w:link w:val="TitleChar"/>
    <w:uiPriority w:val="10"/>
    <w:qFormat/>
    <w:rsid w:val="00000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6B2"/>
    <w:pPr>
      <w:spacing w:before="160"/>
      <w:jc w:val="center"/>
    </w:pPr>
    <w:rPr>
      <w:i/>
      <w:iCs/>
      <w:color w:val="404040" w:themeColor="text1" w:themeTint="BF"/>
    </w:rPr>
  </w:style>
  <w:style w:type="character" w:customStyle="1" w:styleId="QuoteChar">
    <w:name w:val="Quote Char"/>
    <w:basedOn w:val="DefaultParagraphFont"/>
    <w:link w:val="Quote"/>
    <w:uiPriority w:val="29"/>
    <w:rsid w:val="000006B2"/>
    <w:rPr>
      <w:i/>
      <w:iCs/>
      <w:color w:val="404040" w:themeColor="text1" w:themeTint="BF"/>
    </w:rPr>
  </w:style>
  <w:style w:type="paragraph" w:styleId="ListParagraph">
    <w:name w:val="List Paragraph"/>
    <w:basedOn w:val="Normal"/>
    <w:uiPriority w:val="34"/>
    <w:qFormat/>
    <w:rsid w:val="000006B2"/>
    <w:pPr>
      <w:ind w:left="720"/>
      <w:contextualSpacing/>
    </w:pPr>
  </w:style>
  <w:style w:type="character" w:styleId="IntenseEmphasis">
    <w:name w:val="Intense Emphasis"/>
    <w:basedOn w:val="DefaultParagraphFont"/>
    <w:uiPriority w:val="21"/>
    <w:qFormat/>
    <w:rsid w:val="000006B2"/>
    <w:rPr>
      <w:i/>
      <w:iCs/>
      <w:color w:val="0F4761" w:themeColor="accent1" w:themeShade="BF"/>
    </w:rPr>
  </w:style>
  <w:style w:type="paragraph" w:styleId="IntenseQuote">
    <w:name w:val="Intense Quote"/>
    <w:basedOn w:val="Normal"/>
    <w:next w:val="Normal"/>
    <w:link w:val="IntenseQuoteChar"/>
    <w:uiPriority w:val="30"/>
    <w:qFormat/>
    <w:rsid w:val="00000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6B2"/>
    <w:rPr>
      <w:i/>
      <w:iCs/>
      <w:color w:val="0F4761" w:themeColor="accent1" w:themeShade="BF"/>
    </w:rPr>
  </w:style>
  <w:style w:type="character" w:styleId="IntenseReference">
    <w:name w:val="Intense Reference"/>
    <w:basedOn w:val="DefaultParagraphFont"/>
    <w:uiPriority w:val="32"/>
    <w:qFormat/>
    <w:rsid w:val="000006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Poole</dc:creator>
  <cp:keywords/>
  <dc:description/>
  <cp:lastModifiedBy>Sharon Poole</cp:lastModifiedBy>
  <cp:revision>2</cp:revision>
  <dcterms:created xsi:type="dcterms:W3CDTF">2026-08-21T11:27:00Z</dcterms:created>
  <dcterms:modified xsi:type="dcterms:W3CDTF">2026-08-21T11:27:00Z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f4e3bb-2789-472c-845a-7cbc76f0c7b4_Enabled">
    <vt:lpwstr>true</vt:lpwstr>
  </property>
  <property fmtid="{D5CDD505-2E9C-101B-9397-08002B2CF9AE}" pid="3" name="MSIP_Label_40f4e3bb-2789-472c-845a-7cbc76f0c7b4_SetDate">
    <vt:lpwstr>2026-08-21T11:02:07Z</vt:lpwstr>
  </property>
  <property fmtid="{D5CDD505-2E9C-101B-9397-08002B2CF9AE}" pid="4" name="MSIP_Label_40f4e3bb-2789-472c-845a-7cbc76f0c7b4_Method">
    <vt:lpwstr>Standard</vt:lpwstr>
  </property>
  <property fmtid="{D5CDD505-2E9C-101B-9397-08002B2CF9AE}" pid="5" name="MSIP_Label_40f4e3bb-2789-472c-845a-7cbc76f0c7b4_Name">
    <vt:lpwstr>Costain Low_0</vt:lpwstr>
  </property>
  <property fmtid="{D5CDD505-2E9C-101B-9397-08002B2CF9AE}" pid="6" name="MSIP_Label_40f4e3bb-2789-472c-845a-7cbc76f0c7b4_SiteId">
    <vt:lpwstr>8cb09124-b2c7-4dab-89ab-b3781aa4e809</vt:lpwstr>
  </property>
  <property fmtid="{D5CDD505-2E9C-101B-9397-08002B2CF9AE}" pid="7" name="MSIP_Label_40f4e3bb-2789-472c-845a-7cbc76f0c7b4_ActionId">
    <vt:lpwstr>bf671eaa-0bdd-4ed5-9507-743a4859d0fc</vt:lpwstr>
  </property>
  <property fmtid="{D5CDD505-2E9C-101B-9397-08002B2CF9AE}" pid="8" name="MSIP_Label_40f4e3bb-2789-472c-845a-7cbc76f0c7b4_ContentBits">
    <vt:lpwstr>0</vt:lpwstr>
  </property>
  <property fmtid="{D5CDD505-2E9C-101B-9397-08002B2CF9AE}" pid="9" name="MSIP_Label_40f4e3bb-2789-472c-845a-7cbc76f0c7b4_Tag">
    <vt:lpwstr>10, 3, 0, 1</vt:lpwstr>
  </property>
</Properties>
</file>